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rFonts w:hint="default"/>
          <w:lang w:val="ru-RU"/>
        </w:rPr>
      </w:pPr>
      <w:r>
        <w:rPr>
          <w:lang w:val="ru-RU"/>
        </w:rPr>
        <w:t>По</w:t>
      </w:r>
      <w:r>
        <w:rPr>
          <w:rFonts w:hint="default"/>
          <w:lang w:val="ru-RU"/>
        </w:rPr>
        <w:t xml:space="preserve"> вопросу перерывов электроснабжения в СНТ «Слава»</w:t>
      </w:r>
    </w:p>
    <w:p>
      <w:pPr>
        <w:ind w:left="284" w:firstLine="425"/>
      </w:pPr>
      <w:r>
        <w:rPr>
          <w:lang w:val="ru-RU"/>
        </w:rPr>
        <w:t>Наши</w:t>
      </w:r>
      <w:r>
        <w:rPr>
          <w:rFonts w:hint="default"/>
          <w:lang w:val="ru-RU"/>
        </w:rPr>
        <w:t xml:space="preserve"> жители подняли </w:t>
      </w:r>
      <w:r>
        <w:t>волнующую всех тему – надежность нашего электроснабжения. К сожалению, в последнее время перерывы электроснабжения участились. Рассмотрим причины такого положения дел. Подача электроэнергии в наше Товарищество осуществляется от подстанции ПАО «МОЭСК» в д. Каблуково №226 по линии напряжением 10кВ. Эта линия состоит из двух участков</w:t>
      </w:r>
      <w:r>
        <w:rPr>
          <w:rFonts w:hint="default"/>
          <w:lang w:val="ru-RU"/>
        </w:rPr>
        <w:t>:</w:t>
      </w:r>
      <w:bookmarkStart w:id="0" w:name="_GoBack"/>
      <w:bookmarkEnd w:id="0"/>
      <w:r>
        <w:t xml:space="preserve"> воздушн</w:t>
      </w:r>
      <w:r>
        <w:rPr>
          <w:lang w:val="ru-RU"/>
        </w:rPr>
        <w:t>ого</w:t>
      </w:r>
      <w:r>
        <w:t xml:space="preserve">  и кабельн</w:t>
      </w:r>
      <w:r>
        <w:rPr>
          <w:lang w:val="ru-RU"/>
        </w:rPr>
        <w:t>ого</w:t>
      </w:r>
      <w:r>
        <w:t xml:space="preserve"> подземн</w:t>
      </w:r>
      <w:r>
        <w:rPr>
          <w:lang w:val="ru-RU"/>
        </w:rPr>
        <w:t>ого</w:t>
      </w:r>
      <w:r>
        <w:t>. Линия была построена более 20 лет назад. До того момента, как мы в 2020г.</w:t>
      </w:r>
      <w:r>
        <w:rPr>
          <w:rFonts w:hint="default"/>
          <w:lang w:val="ru-RU"/>
        </w:rPr>
        <w:t xml:space="preserve"> </w:t>
      </w:r>
      <w:r>
        <w:t xml:space="preserve">передали   эту линию на баланс ПАО «МОЭСК» эксплуатацию и ремонты линии мы оплачивали из своих членских взносов. Это </w:t>
      </w:r>
      <w:r>
        <w:rPr>
          <w:lang w:val="ru-RU"/>
        </w:rPr>
        <w:t>были</w:t>
      </w:r>
      <w:r>
        <w:rPr>
          <w:rFonts w:hint="default"/>
          <w:lang w:val="ru-RU"/>
        </w:rPr>
        <w:t xml:space="preserve"> значительные расходы</w:t>
      </w:r>
      <w:r>
        <w:t xml:space="preserve">. Перерывы электроснабжения доходили до двух суток. Теперь все эксплуатационные расходы и обязанности по ее ремонту переложены на ПАО «МОЭСК». </w:t>
      </w:r>
    </w:p>
    <w:p>
      <w:pPr>
        <w:ind w:left="284" w:firstLine="425"/>
      </w:pPr>
      <w:r>
        <w:t xml:space="preserve">СНТ «Слава» относится к </w:t>
      </w:r>
      <w:r>
        <w:rPr>
          <w:lang w:val="ru-RU"/>
        </w:rPr>
        <w:t>потребителям</w:t>
      </w:r>
      <w:r>
        <w:rPr>
          <w:rFonts w:hint="default"/>
          <w:lang w:val="ru-RU"/>
        </w:rPr>
        <w:t xml:space="preserve"> </w:t>
      </w:r>
      <w:r>
        <w:t>третьей категории надежности электроснабжения. В соответствии с «Правилами устройства электроустановок. Ред. 7» для потребителей третьей категории надежности перерывы электроснабжения не должны превышать 24 часа подряд и не более 72 часов за год суммарно. Подавляющее большинство перерывов электроснабжения происходило и происходит вследствие аварий на линии 10кВ. Перерывы в электроснабжении вследствие аварий на нашей внутренней распределительной сети 0,4кВ тоже бывают. Как правило, такие перерывы возникают вследствие падений деревьев или крупных веток на провода сети или по причине профилактических работ, проводимых нашей службой электроснабжения. Это достаточно редкие события. По возможности мы предупреждаем о них.</w:t>
      </w:r>
    </w:p>
    <w:p>
      <w:pPr>
        <w:ind w:left="284" w:firstLine="425"/>
        <w:rPr>
          <w:rFonts w:hint="default"/>
          <w:lang w:val="ru-RU"/>
        </w:rPr>
      </w:pPr>
      <w:r>
        <w:t xml:space="preserve"> Обьективно –  ограничение по длительности перерывов электроснабжения с момента передачи линии 10кВ на баланс ПАО «МОЭСК» никогда не </w:t>
      </w:r>
      <w:r>
        <w:rPr>
          <w:lang w:val="ru-RU"/>
        </w:rPr>
        <w:t>превышалось</w:t>
      </w:r>
      <w:r>
        <w:rPr>
          <w:rFonts w:hint="default"/>
          <w:lang w:val="ru-RU"/>
        </w:rPr>
        <w:t>.</w:t>
      </w:r>
    </w:p>
    <w:p>
      <w:pPr>
        <w:ind w:left="284" w:firstLine="425"/>
      </w:pPr>
      <w:r>
        <w:t xml:space="preserve">Теперь о причинах перерывов электроснабжения. По заключению руководителя отделения Огуднево ПАО «МОЭСК», с которым ситуация с перерывами обсуждалась, основная причина заключается в физическом износе воздушного участка линии 10кВ. Поэтому чаще всего перерывы возникают в период сильных ветров, дождевых и снежных осадков.  </w:t>
      </w:r>
    </w:p>
    <w:p>
      <w:pPr>
        <w:ind w:left="284" w:firstLine="425"/>
      </w:pPr>
      <w:r>
        <w:t xml:space="preserve">Особенность нашего электроснабжения в том, что от подстанции №226 отсутствует резервное направление на наше Товарищество. При этом Огудневское отделение ПАО «МОЭСК» не имеет средств </w:t>
      </w:r>
      <w:r>
        <w:rPr>
          <w:lang w:val="ru-RU"/>
        </w:rPr>
        <w:t>на</w:t>
      </w:r>
      <w:r>
        <w:rPr>
          <w:rFonts w:hint="default"/>
          <w:lang w:val="ru-RU"/>
        </w:rPr>
        <w:t xml:space="preserve"> </w:t>
      </w:r>
      <w:r>
        <w:t xml:space="preserve"> работы по улучшению характеристик надежности рассматриваемой линии 10кВ</w:t>
      </w:r>
      <w:r>
        <w:rPr>
          <w:rFonts w:hint="default"/>
          <w:lang w:val="ru-RU"/>
        </w:rPr>
        <w:t xml:space="preserve"> и не планирует их</w:t>
      </w:r>
      <w:r>
        <w:t xml:space="preserve">. Однако предусматривается другой выход из нашей ситуации. В  2024г. ПАО «МОЭСК» планирует строительство резервной линии 10кВ до нашего СНТ. Это будет ответвление от линии электроснабжения 10кВ д. Аксиньино и наших соседей «Слава1». Наличие резервной линии электроснабжения позволит существенно сократить частоту и длительность перерывов нашего электроснабжения. </w:t>
      </w:r>
    </w:p>
    <w:p>
      <w:pPr>
        <w:ind w:left="284" w:firstLine="425"/>
      </w:pPr>
      <w:r>
        <w:t>Правление</w:t>
      </w:r>
    </w:p>
    <w:p>
      <w:pPr>
        <w:ind w:left="284" w:firstLine="425"/>
      </w:pPr>
      <w:r>
        <w:t xml:space="preserve">  </w:t>
      </w:r>
    </w:p>
    <w:sectPr>
      <w:pgSz w:w="11906" w:h="16838"/>
      <w:pgMar w:top="1134" w:right="850" w:bottom="1134" w:left="709"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2D1"/>
    <w:rsid w:val="003A698F"/>
    <w:rsid w:val="004C0A0F"/>
    <w:rsid w:val="00532D88"/>
    <w:rsid w:val="006B527A"/>
    <w:rsid w:val="006D0A3F"/>
    <w:rsid w:val="006E3641"/>
    <w:rsid w:val="006F6C86"/>
    <w:rsid w:val="008942D1"/>
    <w:rsid w:val="008E513B"/>
    <w:rsid w:val="009513CE"/>
    <w:rsid w:val="009C4465"/>
    <w:rsid w:val="00B73CE7"/>
    <w:rsid w:val="00DD6238"/>
    <w:rsid w:val="00ED18C7"/>
    <w:rsid w:val="00F31F25"/>
    <w:rsid w:val="00FB5D70"/>
    <w:rsid w:val="133B7532"/>
    <w:rsid w:val="22F1071C"/>
    <w:rsid w:val="5FC25A72"/>
    <w:rsid w:val="66927C2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ind w:left="714" w:hanging="357"/>
      <w:jc w:val="both"/>
    </w:pPr>
    <w:rPr>
      <w:rFonts w:ascii="Times New Roman" w:hAnsi="Times New Roman" w:cs="Times New Roman" w:eastAsiaTheme="minorHAnsi"/>
      <w:sz w:val="28"/>
      <w:szCs w:val="28"/>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392</Words>
  <Characters>2235</Characters>
  <Lines>18</Lines>
  <Paragraphs>5</Paragraphs>
  <TotalTime>60</TotalTime>
  <ScaleCrop>false</ScaleCrop>
  <LinksUpToDate>false</LinksUpToDate>
  <CharactersWithSpaces>2622</CharactersWithSpaces>
  <Application>WPS Office_11.2.0.11029_F1E327BC-269C-435d-A152-05C5408002CA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2022-03-20T14:35:00Z</dcterms:created>
  <dc:creator>User</dc:creator>
  <cp:lastModifiedBy>User</cp:lastModifiedBy>
  <dcterms:modified xsi:type="dcterms:W3CDTF">2022-03-20T18:07:15Z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1049-11.2.0.11029</vt:lpwstr>
  </property>
  <property fmtid="{D5CDD505-2E9C-101B-9397-08002B2CF9AE}" pid="3" name="ICV">
    <vt:lpwstr>1127A077B2D7493C8A9F074F0FB778B7</vt:lpwstr>
  </property>
</Properties>
</file>